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E45E8" w14:textId="60491AF9" w:rsidR="00E45058" w:rsidRPr="00A56773" w:rsidRDefault="00E45058" w:rsidP="00E4505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A56773">
        <w:rPr>
          <w:b/>
          <w:noProof/>
          <w:sz w:val="24"/>
          <w:szCs w:val="28"/>
        </w:rPr>
        <w:t>3GPP TSG</w:t>
      </w:r>
      <w:r w:rsidR="00A67157"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4</w:t>
      </w:r>
      <w:r w:rsidRPr="00A56773">
        <w:rPr>
          <w:b/>
          <w:i/>
          <w:noProof/>
          <w:sz w:val="24"/>
          <w:szCs w:val="28"/>
        </w:rPr>
        <w:tab/>
      </w:r>
      <w:r w:rsidRPr="00C114C0">
        <w:rPr>
          <w:b/>
          <w:noProof/>
          <w:sz w:val="24"/>
          <w:szCs w:val="28"/>
        </w:rPr>
        <w:t>R3-19</w:t>
      </w:r>
      <w:r>
        <w:rPr>
          <w:b/>
          <w:noProof/>
          <w:sz w:val="24"/>
          <w:szCs w:val="28"/>
        </w:rPr>
        <w:t>31</w:t>
      </w:r>
      <w:r w:rsidR="007147C9">
        <w:rPr>
          <w:b/>
          <w:noProof/>
          <w:sz w:val="24"/>
          <w:szCs w:val="28"/>
        </w:rPr>
        <w:t>8</w:t>
      </w:r>
      <w:r>
        <w:rPr>
          <w:b/>
          <w:noProof/>
          <w:sz w:val="24"/>
          <w:szCs w:val="28"/>
        </w:rPr>
        <w:t>3</w:t>
      </w:r>
    </w:p>
    <w:p w14:paraId="4D0C7726" w14:textId="0D43F6A9" w:rsidR="00E45058" w:rsidRPr="00A56773" w:rsidRDefault="00E45058" w:rsidP="00E45058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Reno, NV, USA</w:t>
      </w:r>
      <w:r w:rsidRPr="00A56773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May</w:t>
      </w:r>
      <w:r w:rsidRPr="00A56773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13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– 1</w:t>
      </w:r>
      <w:r>
        <w:rPr>
          <w:b/>
          <w:noProof/>
          <w:sz w:val="24"/>
          <w:szCs w:val="28"/>
        </w:rPr>
        <w:t>7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2019</w:t>
      </w:r>
    </w:p>
    <w:p w14:paraId="1B26FB82" w14:textId="15384B13" w:rsidR="00D90766" w:rsidRPr="00D90766" w:rsidRDefault="00D90766" w:rsidP="00D90766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D90766">
        <w:rPr>
          <w:rFonts w:asciiTheme="minorHAnsi" w:hAnsiTheme="minorHAnsi" w:cstheme="minorHAnsi"/>
          <w:szCs w:val="22"/>
          <w:lang w:val="en-US"/>
        </w:rPr>
        <w:t>Agenda Item:</w:t>
      </w:r>
      <w:r w:rsidRPr="00D90766">
        <w:rPr>
          <w:rFonts w:asciiTheme="minorHAnsi" w:hAnsiTheme="minorHAnsi" w:cstheme="minorHAnsi"/>
          <w:szCs w:val="22"/>
          <w:lang w:val="en-US"/>
        </w:rPr>
        <w:tab/>
      </w:r>
      <w:r w:rsidR="007147C9">
        <w:rPr>
          <w:rFonts w:asciiTheme="minorHAnsi" w:hAnsiTheme="minorHAnsi" w:cstheme="minorHAnsi"/>
          <w:szCs w:val="22"/>
          <w:lang w:val="en-US"/>
        </w:rPr>
        <w:t>13.2.2</w:t>
      </w:r>
    </w:p>
    <w:p w14:paraId="418B7CDF" w14:textId="6DB95C98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Source:</w:t>
      </w:r>
      <w:r w:rsidRPr="00F34542">
        <w:rPr>
          <w:rFonts w:asciiTheme="minorHAnsi" w:hAnsiTheme="minorHAnsi" w:cstheme="minorHAnsi"/>
          <w:szCs w:val="22"/>
        </w:rPr>
        <w:tab/>
      </w:r>
      <w:r w:rsidRPr="004B306B">
        <w:rPr>
          <w:rFonts w:asciiTheme="minorHAnsi" w:hAnsiTheme="minorHAnsi" w:cstheme="minorHAnsi"/>
          <w:szCs w:val="22"/>
        </w:rPr>
        <w:t>Ericsson</w:t>
      </w:r>
    </w:p>
    <w:p w14:paraId="1F425E44" w14:textId="178CC22D" w:rsidR="00D90766" w:rsidRPr="00F34542" w:rsidRDefault="00D90766" w:rsidP="00D90766">
      <w:pPr>
        <w:pStyle w:val="3GPPHeader"/>
        <w:ind w:left="1695" w:hanging="1695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Title:</w:t>
      </w:r>
      <w:r w:rsidRPr="00F34542">
        <w:rPr>
          <w:rFonts w:asciiTheme="minorHAnsi" w:hAnsiTheme="minorHAnsi" w:cstheme="minorHAnsi"/>
          <w:szCs w:val="22"/>
        </w:rPr>
        <w:tab/>
      </w:r>
      <w:r w:rsidRPr="00F34542">
        <w:rPr>
          <w:rFonts w:asciiTheme="minorHAnsi" w:hAnsiTheme="minorHAnsi" w:cstheme="minorHAnsi"/>
          <w:szCs w:val="22"/>
        </w:rPr>
        <w:tab/>
      </w:r>
      <w:r w:rsidR="007147C9">
        <w:rPr>
          <w:rFonts w:asciiTheme="minorHAnsi" w:hAnsiTheme="minorHAnsi" w:cstheme="minorHAnsi"/>
          <w:szCs w:val="22"/>
        </w:rPr>
        <w:t>Way Forward on IAB N:1 Bearer Mapping</w:t>
      </w:r>
    </w:p>
    <w:p w14:paraId="502715B8" w14:textId="48BF5B6E" w:rsidR="00D90766" w:rsidRPr="00F34542" w:rsidRDefault="00D90766" w:rsidP="00D90766">
      <w:pPr>
        <w:pStyle w:val="3GPPHeader"/>
        <w:rPr>
          <w:rFonts w:asciiTheme="minorHAnsi" w:hAnsiTheme="minorHAnsi" w:cstheme="minorHAnsi"/>
          <w:szCs w:val="22"/>
        </w:rPr>
      </w:pPr>
      <w:r w:rsidRPr="00F34542">
        <w:rPr>
          <w:rFonts w:asciiTheme="minorHAnsi" w:hAnsiTheme="minorHAnsi" w:cstheme="minorHAnsi"/>
          <w:szCs w:val="22"/>
        </w:rPr>
        <w:t>Document for:</w:t>
      </w:r>
      <w:r w:rsidRPr="00F34542">
        <w:rPr>
          <w:rFonts w:asciiTheme="minorHAnsi" w:hAnsiTheme="minorHAnsi" w:cstheme="minorHAnsi"/>
          <w:szCs w:val="22"/>
        </w:rPr>
        <w:tab/>
      </w:r>
      <w:r w:rsidR="00833167">
        <w:rPr>
          <w:rFonts w:asciiTheme="minorHAnsi" w:hAnsiTheme="minorHAnsi" w:cstheme="minorHAnsi"/>
          <w:szCs w:val="22"/>
        </w:rPr>
        <w:t>A</w:t>
      </w:r>
      <w:r w:rsidRPr="00F34542">
        <w:rPr>
          <w:rFonts w:asciiTheme="minorHAnsi" w:hAnsiTheme="minorHAnsi" w:cstheme="minorHAnsi"/>
          <w:szCs w:val="22"/>
        </w:rPr>
        <w:t>greement</w:t>
      </w:r>
    </w:p>
    <w:p w14:paraId="6BAD3427" w14:textId="759679A5" w:rsidR="00D90766" w:rsidRPr="00F34542" w:rsidRDefault="007473BD" w:rsidP="00D90766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Introduction</w:t>
      </w:r>
    </w:p>
    <w:p w14:paraId="63C828FF" w14:textId="482B6A61" w:rsidR="00D90766" w:rsidRDefault="00FC6ACE" w:rsidP="00D90766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At the RAN3#10</w:t>
      </w:r>
      <w:r w:rsidR="00E45058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4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meeting, the issue </w:t>
      </w:r>
      <w:r w:rsidR="007147C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of DSCP-based N:1 bearer mapping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was </w:t>
      </w:r>
      <w:r w:rsidR="00FC1A9E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revisited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. </w:t>
      </w:r>
    </w:p>
    <w:p w14:paraId="1E8F3671" w14:textId="77777777" w:rsidR="007147C9" w:rsidRDefault="007147C9" w:rsidP="007147C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bookmarkStart w:id="0" w:name="_Hlk8881724"/>
      <w:r>
        <w:rPr>
          <w:rFonts w:cs="Calibri"/>
          <w:b/>
          <w:color w:val="FF00FF"/>
          <w:sz w:val="18"/>
          <w:szCs w:val="24"/>
        </w:rPr>
        <w:t>CB: # 53_Nto1_Mapping</w:t>
      </w:r>
    </w:p>
    <w:p w14:paraId="77285EA5" w14:textId="77777777" w:rsidR="007147C9" w:rsidRDefault="007147C9" w:rsidP="007147C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N:1 mapping solution: use DSCP?</w:t>
      </w:r>
    </w:p>
    <w:p w14:paraId="62C3D8B9" w14:textId="77777777" w:rsidR="007147C9" w:rsidRDefault="007147C9" w:rsidP="007147C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other solutions?</w:t>
      </w:r>
    </w:p>
    <w:p w14:paraId="0E5E29EB" w14:textId="77777777" w:rsidR="007147C9" w:rsidRDefault="007147C9" w:rsidP="007147C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clarify usage</w:t>
      </w:r>
    </w:p>
    <w:p w14:paraId="4D7AE7C0" w14:textId="77777777" w:rsidR="007147C9" w:rsidRDefault="007147C9" w:rsidP="007147C9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attempt WF (if possible)</w:t>
      </w:r>
    </w:p>
    <w:bookmarkEnd w:id="0"/>
    <w:p w14:paraId="28C5A75A" w14:textId="281717E3" w:rsidR="007473BD" w:rsidRPr="00F34542" w:rsidRDefault="00766AFF" w:rsidP="007473BD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Discussion</w:t>
      </w:r>
    </w:p>
    <w:p w14:paraId="0AC16D4F" w14:textId="66305A02" w:rsidR="00FC1A9E" w:rsidRDefault="00766AFF" w:rsidP="007147C9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 w:rsidRPr="00766AF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At the RAN3#104 meeting it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was agreed to adopt IPv6 flow labels for 1:1 mapping. </w:t>
      </w:r>
      <w:r w:rsidR="00BB7D0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However,</w:t>
      </w:r>
      <w:r w:rsidR="004B306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several companies pointed out that</w:t>
      </w:r>
      <w:r w:rsidR="00BB7D0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9E7572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the </w:t>
      </w:r>
      <w:r w:rsidR="00BB7D0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N:1 mapping, which </w:t>
      </w:r>
      <w:r w:rsidR="009E7572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is </w:t>
      </w:r>
      <w:r w:rsidR="00BB7D0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the mainstream </w:t>
      </w:r>
      <w:r w:rsidR="009E7572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IAB </w:t>
      </w:r>
      <w:r w:rsidR="00BB7D0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bearer mapping case, can be </w:t>
      </w:r>
      <w:r w:rsidR="004B306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based on</w:t>
      </w:r>
      <w:r w:rsidR="00BB7D0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DSCP</w:t>
      </w:r>
      <w:r w:rsidR="004B306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.</w:t>
      </w:r>
    </w:p>
    <w:p w14:paraId="7AF5564E" w14:textId="6FFCFFD5" w:rsidR="002D4C98" w:rsidRDefault="002D4C98" w:rsidP="002D4C98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The opponents of using the DSCP for N:1 mapping </w:t>
      </w:r>
      <w:r w:rsidR="003250E1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have t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he following</w:t>
      </w:r>
      <w:r w:rsidR="003250E1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potential concerns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:</w:t>
      </w:r>
    </w:p>
    <w:p w14:paraId="4BD3DC7D" w14:textId="784BF6B3" w:rsidR="0051032F" w:rsidRPr="003250E1" w:rsidRDefault="002D4C98" w:rsidP="003250E1">
      <w:pPr>
        <w:pStyle w:val="IvDInstructiontext"/>
        <w:numPr>
          <w:ilvl w:val="0"/>
          <w:numId w:val="15"/>
        </w:numPr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 w:rsidRP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The opponents claim that the use of DSCP for N:1 mapping and the use of flow labels for 1:1 mapping requires a somewhat higher configuration effort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, </w:t>
      </w:r>
      <w:proofErr w:type="gramStart"/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in order for</w:t>
      </w:r>
      <w:proofErr w:type="gramEnd"/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the IAB-donor-DU to infer whether a DL packet is to be mapped 1:1 or N:1</w:t>
      </w:r>
      <w:r w:rsidRP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.</w:t>
      </w:r>
      <w:r w:rsidR="003250E1" w:rsidRPr="003250E1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</w:p>
    <w:p w14:paraId="39387E11" w14:textId="45790204" w:rsidR="00594249" w:rsidRDefault="00563FDA" w:rsidP="00594249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The proponents of the use of DSCP for N:1 bearer mapping think that a</w:t>
      </w:r>
      <w:r w:rsidR="00DA58F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 least t</w:t>
      </w:r>
      <w:r w:rsidR="0059424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he following aspects should be considered in favor of the use of DSCP for N:1 mapping:</w:t>
      </w:r>
    </w:p>
    <w:p w14:paraId="4D806DCD" w14:textId="5C5A5246" w:rsidR="00594249" w:rsidRDefault="00594249" w:rsidP="00DA58F7">
      <w:pPr>
        <w:pStyle w:val="IvDInstructiontext"/>
        <w:numPr>
          <w:ilvl w:val="0"/>
          <w:numId w:val="14"/>
        </w:numPr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 w:rsidRPr="0059424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DSCP-based mapping is used for </w:t>
      </w:r>
      <w:r w:rsid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providing QoS mapping in </w:t>
      </w:r>
      <w:r w:rsidRPr="0059424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conventional CU-DU </w:t>
      </w:r>
      <w:r w:rsidR="006E0CC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split architecture</w:t>
      </w:r>
      <w:r w:rsidRPr="0059424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and it would be more </w:t>
      </w:r>
      <w:r w:rsidR="00151DE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straightforward</w:t>
      </w:r>
      <w:r w:rsidR="00151DEB" w:rsidRPr="0059424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Pr="0059424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from the operation</w:t>
      </w:r>
      <w:r w:rsidR="006E0CC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al</w:t>
      </w:r>
      <w:r w:rsidRPr="0059424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perspective to </w:t>
      </w:r>
      <w:r w:rsid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use</w:t>
      </w:r>
      <w:r w:rsidRPr="0059424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it for N:1 mapping</w:t>
      </w:r>
      <w:r w:rsidRPr="0059424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.</w:t>
      </w:r>
    </w:p>
    <w:p w14:paraId="28C27847" w14:textId="410637B1" w:rsidR="00C76907" w:rsidRPr="004F0440" w:rsidRDefault="00DC0449" w:rsidP="00DA58F7">
      <w:pPr>
        <w:pStyle w:val="IvDInstructiontext"/>
        <w:numPr>
          <w:ilvl w:val="0"/>
          <w:numId w:val="14"/>
        </w:numPr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 w:rsidRPr="004F044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N:1 </w:t>
      </w:r>
      <w:r w:rsidR="00151DEB" w:rsidRPr="004F044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mapping </w:t>
      </w:r>
      <w:r w:rsidR="004F0440" w:rsidRPr="004F044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sho</w:t>
      </w:r>
      <w:r w:rsidRPr="004F044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uld be supported without </w:t>
      </w:r>
      <w:r w:rsidR="00151DEB" w:rsidRPr="004F044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any explicit signaling</w:t>
      </w:r>
      <w:r w:rsidR="004F0440" w:rsidRPr="004F044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and the need to modify the existing BH bearers</w:t>
      </w:r>
      <w:r w:rsidR="00151DEB" w:rsidRPr="004F044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.</w:t>
      </w:r>
      <w:r w:rsidR="004F0440" w:rsidRPr="004F044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The exclusive use of flow labels implies that </w:t>
      </w:r>
      <w:r w:rsidR="00C76907" w:rsidRPr="004F044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existing BH bearers</w:t>
      </w:r>
      <w:r w:rsidR="004F0440" w:rsidRPr="004F044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need to be modified</w:t>
      </w:r>
      <w:r w:rsidR="00C76907" w:rsidRPr="004F044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to configure the flow label to BH bearer mapping for each new UE bearer. </w:t>
      </w:r>
    </w:p>
    <w:p w14:paraId="530136B3" w14:textId="7095122A" w:rsidR="00594249" w:rsidRDefault="00594249" w:rsidP="00DA58F7">
      <w:pPr>
        <w:pStyle w:val="IvDInstructiontext"/>
        <w:numPr>
          <w:ilvl w:val="0"/>
          <w:numId w:val="14"/>
        </w:numPr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 w:rsidRPr="0059424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It </w:t>
      </w:r>
      <w:r w:rsid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should</w:t>
      </w:r>
      <w:r w:rsidR="00EB3CA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Pr="0059424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be possible to also support IPv4 for F1 transport </w:t>
      </w:r>
      <w:r w:rsid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for which</w:t>
      </w:r>
      <w:r w:rsidRPr="0059424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only DSCP is available.</w:t>
      </w:r>
    </w:p>
    <w:p w14:paraId="34F5A0E4" w14:textId="5DA242E8" w:rsidR="00DA58F7" w:rsidRPr="00AE3D2F" w:rsidRDefault="00733C6D" w:rsidP="00DA58F7">
      <w:pPr>
        <w:pStyle w:val="IvDInstructiontext"/>
        <w:numPr>
          <w:ilvl w:val="0"/>
          <w:numId w:val="14"/>
        </w:numPr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 w:rsidRP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Mapping </w:t>
      </w:r>
      <w:r w:rsidR="00AE3D2F" w:rsidRP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UE-bearer </w:t>
      </w:r>
      <w:r w:rsidRP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to an adequate </w:t>
      </w:r>
      <w:r w:rsidR="00AE3D2F" w:rsidRP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BH-</w:t>
      </w:r>
      <w:r w:rsidRP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bearer is</w:t>
      </w:r>
      <w:r w:rsidR="00151DE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related to QoS, which is</w:t>
      </w:r>
      <w:r w:rsidRP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the intended purpose of </w:t>
      </w:r>
      <w:r w:rsidR="00DA58F7" w:rsidRP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DSCP</w:t>
      </w:r>
      <w:r w:rsidRPr="00AE3D2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.</w:t>
      </w:r>
    </w:p>
    <w:p w14:paraId="4937C947" w14:textId="27A886F2" w:rsidR="00DA58F7" w:rsidRDefault="00DA58F7" w:rsidP="00DA58F7">
      <w:pPr>
        <w:pStyle w:val="IvDInstructiontext"/>
        <w:numPr>
          <w:ilvl w:val="0"/>
          <w:numId w:val="14"/>
        </w:numPr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Precluding the use of DSCP woul</w:t>
      </w:r>
      <w:r w:rsidR="00733C6D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d force an operator to use the IPv6 flow labels even for N:1 mapping, which requires additional signaling and configuration efforts.</w:t>
      </w:r>
    </w:p>
    <w:p w14:paraId="52A52A57" w14:textId="15443128" w:rsidR="00733C6D" w:rsidRDefault="00733C6D" w:rsidP="00DA58F7">
      <w:pPr>
        <w:pStyle w:val="IvDInstructiontext"/>
        <w:numPr>
          <w:ilvl w:val="0"/>
          <w:numId w:val="14"/>
        </w:numPr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DSCP is fully supported by commercially available SEGs already today.</w:t>
      </w:r>
    </w:p>
    <w:p w14:paraId="702EA983" w14:textId="5C2F641B" w:rsidR="004B306B" w:rsidRPr="003250E1" w:rsidRDefault="003250E1" w:rsidP="003250E1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 w:rsidRPr="003250E1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The concern about IAB-donor-DU inferring which type of mapping is used for a particular UE DRB does not hold because the IAB-donor-DU can be configured to map packets appropriately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 e.g. packets with a certain range of DSCP values are mapped 1:1, and with another range of DSCP values are mapped N:1.</w:t>
      </w:r>
      <w:r w:rsidR="00B73DE5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B73DE5" w:rsidRPr="00B864ED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Even if this method is not used</w:t>
      </w:r>
      <w:r w:rsidR="003C1B63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</w:t>
      </w:r>
      <w:r w:rsidR="00B73DE5" w:rsidRPr="00B864ED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it should be possible for the DU to first look at the flow label to see if it has any configured flow label (for 1:1 mapping) and</w:t>
      </w:r>
      <w:r w:rsidR="003C1B63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</w:t>
      </w:r>
      <w:r w:rsidR="00B73DE5" w:rsidRPr="00B864ED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if not</w:t>
      </w:r>
      <w:r w:rsidR="003C1B63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</w:t>
      </w:r>
      <w:r w:rsidR="00B73DE5" w:rsidRPr="00B864ED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the mapping can be based on DSCP. This is a consequence of supporting 1:1 mapping and flow label and should not impact DSCP mapping.</w:t>
      </w:r>
      <w:r w:rsidR="00B27C85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It is</w:t>
      </w:r>
      <w:r w:rsidR="00B73DE5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anyhow</w:t>
      </w:r>
      <w:r w:rsidR="00B27C85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foreseen that N:1-mapped </w:t>
      </w:r>
      <w:r w:rsidR="00FF53B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packets</w:t>
      </w:r>
      <w:r w:rsidR="00B27C85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will constitute </w:t>
      </w:r>
      <w:proofErr w:type="gramStart"/>
      <w:r w:rsidR="00B27C85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the majority of</w:t>
      </w:r>
      <w:proofErr w:type="gramEnd"/>
      <w:r w:rsidR="00B27C85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the traffic</w:t>
      </w:r>
      <w:r w:rsidR="00FF53B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678"/>
      </w:tblGrid>
      <w:tr w:rsidR="004B306B" w14:paraId="1173A016" w14:textId="77777777" w:rsidTr="004B306B">
        <w:tc>
          <w:tcPr>
            <w:tcW w:w="4531" w:type="dxa"/>
          </w:tcPr>
          <w:p w14:paraId="171CF67F" w14:textId="091B5ADC" w:rsidR="004B306B" w:rsidRPr="004B306B" w:rsidRDefault="004B306B" w:rsidP="004B306B">
            <w:pPr>
              <w:pStyle w:val="IvDInstructiontext"/>
              <w:spacing w:before="120"/>
              <w:jc w:val="center"/>
              <w:rPr>
                <w:rStyle w:val="IvDbodytextChar"/>
                <w:rFonts w:asciiTheme="minorHAnsi" w:hAnsiTheme="minorHAnsi" w:cstheme="minorHAnsi"/>
                <w:b/>
                <w:i w:val="0"/>
                <w:color w:val="auto"/>
                <w:sz w:val="22"/>
              </w:rPr>
            </w:pPr>
            <w:r>
              <w:rPr>
                <w:rStyle w:val="IvDbodytextChar"/>
                <w:rFonts w:asciiTheme="minorHAnsi" w:hAnsiTheme="minorHAnsi" w:cstheme="minorHAnsi"/>
                <w:b/>
                <w:i w:val="0"/>
                <w:color w:val="auto"/>
                <w:sz w:val="22"/>
              </w:rPr>
              <w:lastRenderedPageBreak/>
              <w:t xml:space="preserve">The </w:t>
            </w:r>
            <w:r w:rsidRPr="004B306B">
              <w:rPr>
                <w:rStyle w:val="IvDbodytextChar"/>
                <w:rFonts w:asciiTheme="minorHAnsi" w:hAnsiTheme="minorHAnsi" w:cstheme="minorHAnsi"/>
                <w:b/>
                <w:i w:val="0"/>
                <w:color w:val="auto"/>
                <w:sz w:val="22"/>
                <w:u w:val="single"/>
              </w:rPr>
              <w:t>proponents</w:t>
            </w:r>
            <w:r>
              <w:rPr>
                <w:rStyle w:val="IvDbodytextChar"/>
                <w:rFonts w:asciiTheme="minorHAnsi" w:hAnsiTheme="minorHAnsi" w:cstheme="minorHAnsi"/>
                <w:b/>
                <w:i w:val="0"/>
                <w:color w:val="auto"/>
                <w:sz w:val="22"/>
              </w:rPr>
              <w:t xml:space="preserve"> </w:t>
            </w:r>
            <w:r w:rsidRPr="004B306B">
              <w:rPr>
                <w:rStyle w:val="IvDbodytextChar"/>
                <w:rFonts w:asciiTheme="minorHAnsi" w:hAnsiTheme="minorHAnsi" w:cstheme="minorHAnsi"/>
                <w:b/>
                <w:i w:val="0"/>
                <w:color w:val="auto"/>
                <w:sz w:val="22"/>
              </w:rPr>
              <w:t>of using DSCP for N:1 bearer mapping</w:t>
            </w:r>
          </w:p>
        </w:tc>
        <w:tc>
          <w:tcPr>
            <w:tcW w:w="4678" w:type="dxa"/>
          </w:tcPr>
          <w:p w14:paraId="4D292081" w14:textId="0E2CD59F" w:rsidR="004B306B" w:rsidRDefault="004B306B" w:rsidP="004B306B">
            <w:pPr>
              <w:pStyle w:val="IvDInstructiontext"/>
              <w:spacing w:before="120"/>
              <w:jc w:val="center"/>
              <w:rPr>
                <w:rStyle w:val="IvDbodytextChar"/>
                <w:rFonts w:asciiTheme="minorHAnsi" w:hAnsiTheme="minorHAnsi" w:cstheme="minorHAnsi"/>
                <w:i w:val="0"/>
                <w:color w:val="auto"/>
                <w:sz w:val="22"/>
              </w:rPr>
            </w:pPr>
            <w:r>
              <w:rPr>
                <w:rStyle w:val="IvDbodytextChar"/>
                <w:rFonts w:asciiTheme="minorHAnsi" w:hAnsiTheme="minorHAnsi" w:cstheme="minorHAnsi"/>
                <w:b/>
                <w:i w:val="0"/>
                <w:color w:val="auto"/>
                <w:sz w:val="22"/>
              </w:rPr>
              <w:t xml:space="preserve">The </w:t>
            </w:r>
            <w:r w:rsidRPr="004B306B">
              <w:rPr>
                <w:rStyle w:val="IvDbodytextChar"/>
                <w:rFonts w:asciiTheme="minorHAnsi" w:hAnsiTheme="minorHAnsi" w:cstheme="minorHAnsi"/>
                <w:b/>
                <w:i w:val="0"/>
                <w:color w:val="auto"/>
                <w:sz w:val="22"/>
                <w:u w:val="single"/>
              </w:rPr>
              <w:t>op</w:t>
            </w:r>
            <w:r>
              <w:rPr>
                <w:rStyle w:val="IvDbodytextChar"/>
                <w:rFonts w:asciiTheme="minorHAnsi" w:hAnsiTheme="minorHAnsi" w:cstheme="minorHAnsi"/>
                <w:b/>
                <w:i w:val="0"/>
                <w:color w:val="auto"/>
                <w:sz w:val="22"/>
                <w:u w:val="single"/>
              </w:rPr>
              <w:t>p</w:t>
            </w:r>
            <w:r w:rsidRPr="004B306B">
              <w:rPr>
                <w:rStyle w:val="IvDbodytextChar"/>
                <w:rFonts w:asciiTheme="minorHAnsi" w:hAnsiTheme="minorHAnsi" w:cstheme="minorHAnsi"/>
                <w:b/>
                <w:i w:val="0"/>
                <w:color w:val="auto"/>
                <w:sz w:val="22"/>
                <w:u w:val="single"/>
              </w:rPr>
              <w:t>onents</w:t>
            </w:r>
            <w:r>
              <w:rPr>
                <w:rStyle w:val="IvDbodytextChar"/>
                <w:rFonts w:asciiTheme="minorHAnsi" w:hAnsiTheme="minorHAnsi" w:cstheme="minorHAnsi"/>
                <w:b/>
                <w:i w:val="0"/>
                <w:color w:val="auto"/>
                <w:sz w:val="22"/>
              </w:rPr>
              <w:t xml:space="preserve"> </w:t>
            </w:r>
            <w:r w:rsidRPr="004B306B">
              <w:rPr>
                <w:rStyle w:val="IvDbodytextChar"/>
                <w:rFonts w:asciiTheme="minorHAnsi" w:hAnsiTheme="minorHAnsi" w:cstheme="minorHAnsi"/>
                <w:b/>
                <w:i w:val="0"/>
                <w:color w:val="auto"/>
                <w:sz w:val="22"/>
              </w:rPr>
              <w:t>of using DSCP for N:1 bearer mapping</w:t>
            </w:r>
          </w:p>
        </w:tc>
      </w:tr>
      <w:tr w:rsidR="004B306B" w14:paraId="3FAC26CA" w14:textId="77777777" w:rsidTr="004B306B">
        <w:trPr>
          <w:trHeight w:val="113"/>
        </w:trPr>
        <w:tc>
          <w:tcPr>
            <w:tcW w:w="4531" w:type="dxa"/>
          </w:tcPr>
          <w:p w14:paraId="1BD13653" w14:textId="4929F329" w:rsidR="004B306B" w:rsidRDefault="004B306B" w:rsidP="00563FDA">
            <w:pPr>
              <w:pStyle w:val="IvDInstructiontext"/>
              <w:spacing w:before="120"/>
              <w:rPr>
                <w:rStyle w:val="IvDbodytextChar"/>
                <w:rFonts w:asciiTheme="minorHAnsi" w:hAnsiTheme="minorHAnsi" w:cstheme="minorHAnsi"/>
                <w:i w:val="0"/>
                <w:color w:val="auto"/>
                <w:sz w:val="22"/>
              </w:rPr>
            </w:pPr>
            <w:r>
              <w:rPr>
                <w:rStyle w:val="IvDbodytextChar"/>
                <w:rFonts w:asciiTheme="minorHAnsi" w:hAnsiTheme="minorHAnsi" w:cstheme="minorHAnsi"/>
                <w:i w:val="0"/>
                <w:color w:val="auto"/>
                <w:sz w:val="22"/>
              </w:rPr>
              <w:t>Ericsson, Verizon, KDDI, AT&amp;T, Qualcomm Inc.</w:t>
            </w:r>
          </w:p>
        </w:tc>
        <w:tc>
          <w:tcPr>
            <w:tcW w:w="4678" w:type="dxa"/>
          </w:tcPr>
          <w:p w14:paraId="441DC8D2" w14:textId="351BF808" w:rsidR="004B306B" w:rsidRPr="002D4C98" w:rsidRDefault="003B0802" w:rsidP="00563FDA">
            <w:pPr>
              <w:pStyle w:val="IvDInstructiontext"/>
              <w:spacing w:before="120"/>
              <w:rPr>
                <w:rStyle w:val="IvDbodytextChar"/>
                <w:rFonts w:asciiTheme="minorHAnsi" w:eastAsiaTheme="minorEastAsia" w:hAnsiTheme="minorHAnsi" w:cstheme="minorHAnsi"/>
                <w:i w:val="0"/>
                <w:color w:val="auto"/>
                <w:sz w:val="22"/>
                <w:szCs w:val="22"/>
                <w:lang w:eastAsia="zh-CN"/>
              </w:rPr>
            </w:pPr>
            <w:r w:rsidRPr="002D4C98">
              <w:rPr>
                <w:rStyle w:val="IvDbodytextChar"/>
                <w:rFonts w:asciiTheme="minorHAnsi" w:eastAsiaTheme="minorEastAsia" w:hAnsiTheme="minorHAnsi" w:cstheme="minorHAnsi"/>
                <w:i w:val="0"/>
                <w:color w:val="auto"/>
                <w:sz w:val="22"/>
                <w:szCs w:val="22"/>
                <w:lang w:eastAsia="zh-CN"/>
              </w:rPr>
              <w:t>Huawei</w:t>
            </w:r>
            <w:r w:rsidR="002D4C98" w:rsidRPr="002D4C98">
              <w:rPr>
                <w:rStyle w:val="IvDbodytextChar"/>
                <w:rFonts w:asciiTheme="minorHAnsi" w:eastAsiaTheme="minorEastAsia" w:hAnsiTheme="minorHAnsi" w:cstheme="minorHAnsi"/>
                <w:i w:val="0"/>
                <w:color w:val="auto"/>
                <w:sz w:val="22"/>
                <w:szCs w:val="22"/>
                <w:lang w:eastAsia="zh-CN"/>
              </w:rPr>
              <w:t>,</w:t>
            </w:r>
            <w:r w:rsidR="002D4C98" w:rsidRPr="002D4C98">
              <w:rPr>
                <w:rStyle w:val="IvDbodytextChar"/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r w:rsidR="002D4C98" w:rsidRPr="00BD49B6">
              <w:rPr>
                <w:rStyle w:val="IvDbodytextChar"/>
                <w:rFonts w:asciiTheme="minorHAnsi" w:eastAsiaTheme="minorEastAsia" w:hAnsiTheme="minorHAnsi" w:cstheme="minorHAnsi"/>
                <w:i w:val="0"/>
                <w:sz w:val="22"/>
                <w:szCs w:val="22"/>
              </w:rPr>
              <w:t>ZTE</w:t>
            </w:r>
            <w:r w:rsidR="00BD49B6" w:rsidRPr="00BD49B6">
              <w:rPr>
                <w:rStyle w:val="IvDbodytextChar"/>
                <w:rFonts w:asciiTheme="minorHAnsi" w:eastAsiaTheme="minorEastAsia" w:hAnsiTheme="minorHAnsi" w:cstheme="minorHAnsi"/>
                <w:i w:val="0"/>
                <w:sz w:val="22"/>
                <w:szCs w:val="22"/>
              </w:rPr>
              <w:t>,</w:t>
            </w:r>
            <w:r w:rsidR="00BD49B6" w:rsidRPr="00BD49B6">
              <w:rPr>
                <w:rStyle w:val="IvDbodytextChar"/>
                <w:rFonts w:eastAsiaTheme="minorEastAsia" w:cstheme="minorHAnsi"/>
                <w:i w:val="0"/>
              </w:rPr>
              <w:t xml:space="preserve"> Nokia</w:t>
            </w:r>
          </w:p>
        </w:tc>
      </w:tr>
    </w:tbl>
    <w:p w14:paraId="4BA569FA" w14:textId="77777777" w:rsidR="00151DEB" w:rsidRDefault="00151DEB" w:rsidP="007147C9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</w:p>
    <w:p w14:paraId="043C22A3" w14:textId="23C375D5" w:rsidR="009E7572" w:rsidRPr="00766AFF" w:rsidRDefault="00151DEB" w:rsidP="007147C9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Considering </w:t>
      </w:r>
      <w:r w:rsidR="004B306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the lis</w:t>
      </w:r>
      <w:r w:rsidR="00562A25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 of pros and cons</w:t>
      </w:r>
      <w:r w:rsidR="004B306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, and </w:t>
      </w:r>
      <w:proofErr w:type="gramStart"/>
      <w:r w:rsidR="004B306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based on the fact that</w:t>
      </w:r>
      <w:proofErr w:type="gramEnd"/>
      <w:r w:rsidR="004B306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the majority of companies</w:t>
      </w:r>
      <w:r w:rsidR="00B73DE5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(including all the involved operators</w:t>
      </w:r>
      <w:r w:rsidR="000305F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and the rapporteur</w:t>
      </w:r>
      <w:r w:rsidR="00B73DE5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)</w:t>
      </w:r>
      <w:r w:rsidR="004B306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are in favor of using DSCP for N:1 bearer mapping, the following is proposed</w:t>
      </w:r>
      <w:r w:rsidR="009E7572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:</w:t>
      </w:r>
    </w:p>
    <w:p w14:paraId="4EEE8335" w14:textId="623BBAEB" w:rsidR="00703CE5" w:rsidRPr="00E72AF0" w:rsidRDefault="00DE0FA5" w:rsidP="00DE0FA5">
      <w:pPr>
        <w:jc w:val="left"/>
        <w:rPr>
          <w:rFonts w:ascii="Calibri" w:hAnsi="Calibri" w:cs="Calibri"/>
          <w:b/>
          <w:sz w:val="22"/>
          <w:lang w:val="en-US"/>
        </w:rPr>
      </w:pPr>
      <w:r w:rsidRPr="00E72AF0">
        <w:rPr>
          <w:rFonts w:ascii="Calibri" w:hAnsi="Calibri" w:cs="Calibri"/>
          <w:b/>
          <w:sz w:val="22"/>
          <w:lang w:val="en-US"/>
        </w:rPr>
        <w:t xml:space="preserve">Proposal: RAN3 to </w:t>
      </w:r>
      <w:r w:rsidR="00703CE5">
        <w:rPr>
          <w:rFonts w:ascii="Calibri" w:hAnsi="Calibri" w:cs="Calibri"/>
          <w:b/>
          <w:sz w:val="22"/>
          <w:lang w:val="en-US"/>
        </w:rPr>
        <w:t>agree that DSCP-</w:t>
      </w:r>
      <w:bookmarkStart w:id="1" w:name="_GoBack"/>
      <w:bookmarkEnd w:id="1"/>
      <w:r w:rsidR="00703CE5">
        <w:rPr>
          <w:rFonts w:ascii="Calibri" w:hAnsi="Calibri" w:cs="Calibri"/>
          <w:b/>
          <w:sz w:val="22"/>
          <w:lang w:val="en-US"/>
        </w:rPr>
        <w:t>based bearer mapping</w:t>
      </w:r>
      <w:r w:rsidR="00824449">
        <w:rPr>
          <w:rFonts w:ascii="Calibri" w:hAnsi="Calibri" w:cs="Calibri"/>
          <w:b/>
          <w:sz w:val="22"/>
          <w:lang w:val="en-US"/>
        </w:rPr>
        <w:t xml:space="preserve"> </w:t>
      </w:r>
      <w:r w:rsidR="009E7572">
        <w:rPr>
          <w:rFonts w:ascii="Calibri" w:hAnsi="Calibri" w:cs="Calibri"/>
          <w:b/>
          <w:sz w:val="22"/>
          <w:lang w:val="en-US"/>
        </w:rPr>
        <w:t>is</w:t>
      </w:r>
      <w:r w:rsidR="00703CE5">
        <w:rPr>
          <w:rFonts w:ascii="Calibri" w:hAnsi="Calibri" w:cs="Calibri"/>
          <w:b/>
          <w:sz w:val="22"/>
          <w:lang w:val="en-US"/>
        </w:rPr>
        <w:t xml:space="preserve"> used for IAB N:1 bearer mapping. </w:t>
      </w:r>
    </w:p>
    <w:sectPr w:rsidR="00703CE5" w:rsidRPr="00E72AF0" w:rsidSect="00611443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83598" w14:textId="77777777" w:rsidR="00BA79F1" w:rsidRDefault="00BA79F1">
      <w:pPr>
        <w:spacing w:after="0"/>
      </w:pPr>
      <w:r>
        <w:separator/>
      </w:r>
    </w:p>
  </w:endnote>
  <w:endnote w:type="continuationSeparator" w:id="0">
    <w:p w14:paraId="20F29E22" w14:textId="77777777" w:rsidR="00BA79F1" w:rsidRDefault="00BA79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824449" w:rsidRDefault="00824449" w:rsidP="0095000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1B1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1B1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1C4F9" w14:textId="77777777" w:rsidR="00BA79F1" w:rsidRDefault="00BA79F1">
      <w:pPr>
        <w:spacing w:after="0"/>
      </w:pPr>
      <w:r>
        <w:separator/>
      </w:r>
    </w:p>
  </w:footnote>
  <w:footnote w:type="continuationSeparator" w:id="0">
    <w:p w14:paraId="73B6D9BA" w14:textId="77777777" w:rsidR="00BA79F1" w:rsidRDefault="00BA79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824449" w:rsidRDefault="008244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1B6D5A87"/>
    <w:multiLevelType w:val="hybridMultilevel"/>
    <w:tmpl w:val="510802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305FE"/>
    <w:multiLevelType w:val="hybridMultilevel"/>
    <w:tmpl w:val="3CBC6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F5CD8"/>
    <w:multiLevelType w:val="hybridMultilevel"/>
    <w:tmpl w:val="3E2EE2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474971B4"/>
    <w:multiLevelType w:val="hybridMultilevel"/>
    <w:tmpl w:val="C8B0919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E93401"/>
    <w:multiLevelType w:val="hybridMultilevel"/>
    <w:tmpl w:val="727809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C0B76"/>
    <w:multiLevelType w:val="hybridMultilevel"/>
    <w:tmpl w:val="BA38A7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77D5E"/>
    <w:multiLevelType w:val="hybridMultilevel"/>
    <w:tmpl w:val="9C8C33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2"/>
  </w:num>
  <w:num w:numId="8">
    <w:abstractNumId w:val="11"/>
  </w:num>
  <w:num w:numId="9">
    <w:abstractNumId w:val="8"/>
  </w:num>
  <w:num w:numId="10">
    <w:abstractNumId w:val="5"/>
  </w:num>
  <w:num w:numId="11">
    <w:abstractNumId w:val="4"/>
  </w:num>
  <w:num w:numId="12">
    <w:abstractNumId w:val="14"/>
  </w:num>
  <w:num w:numId="13">
    <w:abstractNumId w:val="13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2885"/>
    <w:rsid w:val="00006C0C"/>
    <w:rsid w:val="0001271C"/>
    <w:rsid w:val="00026FFE"/>
    <w:rsid w:val="000305FE"/>
    <w:rsid w:val="000329E1"/>
    <w:rsid w:val="0003387D"/>
    <w:rsid w:val="00033D0C"/>
    <w:rsid w:val="00035ED7"/>
    <w:rsid w:val="0006293B"/>
    <w:rsid w:val="000718E7"/>
    <w:rsid w:val="00071F84"/>
    <w:rsid w:val="00072187"/>
    <w:rsid w:val="0008167C"/>
    <w:rsid w:val="00084AA2"/>
    <w:rsid w:val="000A20E0"/>
    <w:rsid w:val="000B6DC0"/>
    <w:rsid w:val="000C2FDF"/>
    <w:rsid w:val="000D58CE"/>
    <w:rsid w:val="000F1D60"/>
    <w:rsid w:val="000F2D6E"/>
    <w:rsid w:val="000F7B1F"/>
    <w:rsid w:val="000F7EC0"/>
    <w:rsid w:val="001239E4"/>
    <w:rsid w:val="00134D87"/>
    <w:rsid w:val="00137316"/>
    <w:rsid w:val="00146757"/>
    <w:rsid w:val="00151DEB"/>
    <w:rsid w:val="00196D2F"/>
    <w:rsid w:val="001A24F1"/>
    <w:rsid w:val="001A6F9D"/>
    <w:rsid w:val="001B6F05"/>
    <w:rsid w:val="001F0B8B"/>
    <w:rsid w:val="001F5CF5"/>
    <w:rsid w:val="002007CA"/>
    <w:rsid w:val="002010E2"/>
    <w:rsid w:val="00223167"/>
    <w:rsid w:val="00223B13"/>
    <w:rsid w:val="00224C54"/>
    <w:rsid w:val="00230AB6"/>
    <w:rsid w:val="00236EC8"/>
    <w:rsid w:val="00240F65"/>
    <w:rsid w:val="0024500A"/>
    <w:rsid w:val="002849B3"/>
    <w:rsid w:val="002A65D8"/>
    <w:rsid w:val="002D4C98"/>
    <w:rsid w:val="002E461A"/>
    <w:rsid w:val="002E670D"/>
    <w:rsid w:val="002F4529"/>
    <w:rsid w:val="00303CFD"/>
    <w:rsid w:val="0031257C"/>
    <w:rsid w:val="003250E1"/>
    <w:rsid w:val="00334956"/>
    <w:rsid w:val="003477AC"/>
    <w:rsid w:val="00354927"/>
    <w:rsid w:val="00397571"/>
    <w:rsid w:val="003B0802"/>
    <w:rsid w:val="003B2FED"/>
    <w:rsid w:val="003C1B63"/>
    <w:rsid w:val="003D66F6"/>
    <w:rsid w:val="003E7E2D"/>
    <w:rsid w:val="004153F1"/>
    <w:rsid w:val="0042428C"/>
    <w:rsid w:val="004313E3"/>
    <w:rsid w:val="0043165B"/>
    <w:rsid w:val="00456461"/>
    <w:rsid w:val="0047000F"/>
    <w:rsid w:val="00474F36"/>
    <w:rsid w:val="00482974"/>
    <w:rsid w:val="004851B3"/>
    <w:rsid w:val="0049687E"/>
    <w:rsid w:val="004A4E98"/>
    <w:rsid w:val="004A69CB"/>
    <w:rsid w:val="004A6EC2"/>
    <w:rsid w:val="004B306B"/>
    <w:rsid w:val="004B50F1"/>
    <w:rsid w:val="004C430D"/>
    <w:rsid w:val="004D569D"/>
    <w:rsid w:val="004D5C50"/>
    <w:rsid w:val="004E0723"/>
    <w:rsid w:val="004F0440"/>
    <w:rsid w:val="004F35C7"/>
    <w:rsid w:val="004F611D"/>
    <w:rsid w:val="0050306A"/>
    <w:rsid w:val="0051032F"/>
    <w:rsid w:val="00513DB5"/>
    <w:rsid w:val="005158E0"/>
    <w:rsid w:val="00526228"/>
    <w:rsid w:val="0053100B"/>
    <w:rsid w:val="005423F1"/>
    <w:rsid w:val="00542E7B"/>
    <w:rsid w:val="00562A25"/>
    <w:rsid w:val="00563FDA"/>
    <w:rsid w:val="005764D2"/>
    <w:rsid w:val="0058442B"/>
    <w:rsid w:val="00586FB0"/>
    <w:rsid w:val="00594249"/>
    <w:rsid w:val="005A12F8"/>
    <w:rsid w:val="005B5C95"/>
    <w:rsid w:val="005C39D8"/>
    <w:rsid w:val="005D2BC6"/>
    <w:rsid w:val="005F7D73"/>
    <w:rsid w:val="00600631"/>
    <w:rsid w:val="00602460"/>
    <w:rsid w:val="00611443"/>
    <w:rsid w:val="00614DF2"/>
    <w:rsid w:val="00617BC7"/>
    <w:rsid w:val="006266ED"/>
    <w:rsid w:val="006356C6"/>
    <w:rsid w:val="00636EEB"/>
    <w:rsid w:val="00652628"/>
    <w:rsid w:val="0065429D"/>
    <w:rsid w:val="00661DA3"/>
    <w:rsid w:val="00664FEC"/>
    <w:rsid w:val="006652BC"/>
    <w:rsid w:val="00667F76"/>
    <w:rsid w:val="00682191"/>
    <w:rsid w:val="00692006"/>
    <w:rsid w:val="006B3CA5"/>
    <w:rsid w:val="006C7C28"/>
    <w:rsid w:val="006D1C64"/>
    <w:rsid w:val="006D5281"/>
    <w:rsid w:val="006D5F35"/>
    <w:rsid w:val="006E0CC0"/>
    <w:rsid w:val="0070099B"/>
    <w:rsid w:val="00703CE5"/>
    <w:rsid w:val="00707FB5"/>
    <w:rsid w:val="00711A16"/>
    <w:rsid w:val="00712786"/>
    <w:rsid w:val="007147C9"/>
    <w:rsid w:val="00714CE2"/>
    <w:rsid w:val="00720A3B"/>
    <w:rsid w:val="00733C6D"/>
    <w:rsid w:val="007473BD"/>
    <w:rsid w:val="00747F63"/>
    <w:rsid w:val="00766AFF"/>
    <w:rsid w:val="0076731F"/>
    <w:rsid w:val="0077725A"/>
    <w:rsid w:val="00777685"/>
    <w:rsid w:val="007800EA"/>
    <w:rsid w:val="00783B29"/>
    <w:rsid w:val="00785311"/>
    <w:rsid w:val="007927C0"/>
    <w:rsid w:val="007A24CC"/>
    <w:rsid w:val="007F106A"/>
    <w:rsid w:val="0080484C"/>
    <w:rsid w:val="00804C96"/>
    <w:rsid w:val="008115BE"/>
    <w:rsid w:val="00814E70"/>
    <w:rsid w:val="008165C3"/>
    <w:rsid w:val="00816FFD"/>
    <w:rsid w:val="00824449"/>
    <w:rsid w:val="00824999"/>
    <w:rsid w:val="00833167"/>
    <w:rsid w:val="00833C19"/>
    <w:rsid w:val="00845137"/>
    <w:rsid w:val="008712D4"/>
    <w:rsid w:val="00873406"/>
    <w:rsid w:val="00874414"/>
    <w:rsid w:val="008B0A9E"/>
    <w:rsid w:val="008B0C15"/>
    <w:rsid w:val="008C2651"/>
    <w:rsid w:val="008C3018"/>
    <w:rsid w:val="008C7C91"/>
    <w:rsid w:val="008E00A3"/>
    <w:rsid w:val="008E1F01"/>
    <w:rsid w:val="008E62B1"/>
    <w:rsid w:val="008E756D"/>
    <w:rsid w:val="008E77DE"/>
    <w:rsid w:val="00902A82"/>
    <w:rsid w:val="0090609C"/>
    <w:rsid w:val="0090759F"/>
    <w:rsid w:val="00922A31"/>
    <w:rsid w:val="0093165E"/>
    <w:rsid w:val="00933918"/>
    <w:rsid w:val="00950007"/>
    <w:rsid w:val="00983CBC"/>
    <w:rsid w:val="0099087B"/>
    <w:rsid w:val="009C2388"/>
    <w:rsid w:val="009C30C7"/>
    <w:rsid w:val="009C535E"/>
    <w:rsid w:val="009D1BBE"/>
    <w:rsid w:val="009D43BA"/>
    <w:rsid w:val="009E7572"/>
    <w:rsid w:val="009F3767"/>
    <w:rsid w:val="00A1503F"/>
    <w:rsid w:val="00A16577"/>
    <w:rsid w:val="00A250A0"/>
    <w:rsid w:val="00A346ED"/>
    <w:rsid w:val="00A349AB"/>
    <w:rsid w:val="00A34DE0"/>
    <w:rsid w:val="00A45885"/>
    <w:rsid w:val="00A67157"/>
    <w:rsid w:val="00A7635D"/>
    <w:rsid w:val="00A9318B"/>
    <w:rsid w:val="00AB3196"/>
    <w:rsid w:val="00AC0B80"/>
    <w:rsid w:val="00AD7922"/>
    <w:rsid w:val="00AE3D2F"/>
    <w:rsid w:val="00AF281A"/>
    <w:rsid w:val="00AF3D0B"/>
    <w:rsid w:val="00B00499"/>
    <w:rsid w:val="00B13593"/>
    <w:rsid w:val="00B14DEF"/>
    <w:rsid w:val="00B21804"/>
    <w:rsid w:val="00B22108"/>
    <w:rsid w:val="00B27C85"/>
    <w:rsid w:val="00B3407D"/>
    <w:rsid w:val="00B3728A"/>
    <w:rsid w:val="00B4314F"/>
    <w:rsid w:val="00B63F69"/>
    <w:rsid w:val="00B73DE5"/>
    <w:rsid w:val="00B864ED"/>
    <w:rsid w:val="00BA2BA3"/>
    <w:rsid w:val="00BA79F1"/>
    <w:rsid w:val="00BB644C"/>
    <w:rsid w:val="00BB7D0F"/>
    <w:rsid w:val="00BD49B6"/>
    <w:rsid w:val="00BE5E69"/>
    <w:rsid w:val="00BF22B6"/>
    <w:rsid w:val="00BF32C1"/>
    <w:rsid w:val="00BF52B4"/>
    <w:rsid w:val="00C11AE5"/>
    <w:rsid w:val="00C149EC"/>
    <w:rsid w:val="00C1754C"/>
    <w:rsid w:val="00C240EE"/>
    <w:rsid w:val="00C36DCB"/>
    <w:rsid w:val="00C6077E"/>
    <w:rsid w:val="00C739A3"/>
    <w:rsid w:val="00C76907"/>
    <w:rsid w:val="00C839FA"/>
    <w:rsid w:val="00C94077"/>
    <w:rsid w:val="00CB158F"/>
    <w:rsid w:val="00CB3F4F"/>
    <w:rsid w:val="00CB6833"/>
    <w:rsid w:val="00CC155C"/>
    <w:rsid w:val="00CC331B"/>
    <w:rsid w:val="00CD5F1D"/>
    <w:rsid w:val="00CF513C"/>
    <w:rsid w:val="00D17AD8"/>
    <w:rsid w:val="00D31B17"/>
    <w:rsid w:val="00D408AF"/>
    <w:rsid w:val="00D6672C"/>
    <w:rsid w:val="00D84DB6"/>
    <w:rsid w:val="00D85416"/>
    <w:rsid w:val="00D85EC4"/>
    <w:rsid w:val="00D90766"/>
    <w:rsid w:val="00D91FA1"/>
    <w:rsid w:val="00DA1038"/>
    <w:rsid w:val="00DA1B03"/>
    <w:rsid w:val="00DA58F7"/>
    <w:rsid w:val="00DB4445"/>
    <w:rsid w:val="00DC0449"/>
    <w:rsid w:val="00DD364A"/>
    <w:rsid w:val="00DD46B4"/>
    <w:rsid w:val="00DE0B52"/>
    <w:rsid w:val="00DE0FA5"/>
    <w:rsid w:val="00E060C9"/>
    <w:rsid w:val="00E06D8F"/>
    <w:rsid w:val="00E112CF"/>
    <w:rsid w:val="00E17960"/>
    <w:rsid w:val="00E4268B"/>
    <w:rsid w:val="00E42A3D"/>
    <w:rsid w:val="00E45058"/>
    <w:rsid w:val="00E4753B"/>
    <w:rsid w:val="00E47C85"/>
    <w:rsid w:val="00E518CD"/>
    <w:rsid w:val="00E55A81"/>
    <w:rsid w:val="00E61027"/>
    <w:rsid w:val="00E65ED2"/>
    <w:rsid w:val="00E66C70"/>
    <w:rsid w:val="00E7795C"/>
    <w:rsid w:val="00E810AB"/>
    <w:rsid w:val="00E8479B"/>
    <w:rsid w:val="00E951EB"/>
    <w:rsid w:val="00EB3CAE"/>
    <w:rsid w:val="00ED0FEF"/>
    <w:rsid w:val="00ED1E9D"/>
    <w:rsid w:val="00F13166"/>
    <w:rsid w:val="00F23F8D"/>
    <w:rsid w:val="00F32EA3"/>
    <w:rsid w:val="00F5686B"/>
    <w:rsid w:val="00F73FFE"/>
    <w:rsid w:val="00F85599"/>
    <w:rsid w:val="00FA454F"/>
    <w:rsid w:val="00FA5D0F"/>
    <w:rsid w:val="00FA79A2"/>
    <w:rsid w:val="00FC1A9E"/>
    <w:rsid w:val="00FC6ACE"/>
    <w:rsid w:val="00FD5B90"/>
    <w:rsid w:val="00FE1D9B"/>
    <w:rsid w:val="00FE34CC"/>
    <w:rsid w:val="00FF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A0BD8D"/>
  <w15:chartTrackingRefBased/>
  <w15:docId w15:val="{2A1C9704-2A44-4BA3-B55B-42C20C363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52B4"/>
  </w:style>
  <w:style w:type="character" w:customStyle="1" w:styleId="CommentTextChar">
    <w:name w:val="Comment Text Char"/>
    <w:basedOn w:val="DefaultParagraphFont"/>
    <w:link w:val="CommentText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TAC">
    <w:name w:val="TAC"/>
    <w:basedOn w:val="Normal"/>
    <w:link w:val="TACChar"/>
    <w:rsid w:val="00FC6ACE"/>
    <w:pPr>
      <w:keepNext/>
      <w:keepLines/>
      <w:spacing w:after="0"/>
      <w:jc w:val="center"/>
    </w:pPr>
    <w:rPr>
      <w:sz w:val="18"/>
      <w:lang w:eastAsia="en-US"/>
    </w:rPr>
  </w:style>
  <w:style w:type="character" w:customStyle="1" w:styleId="TACChar">
    <w:name w:val="TAC Char"/>
    <w:link w:val="TAC"/>
    <w:locked/>
    <w:rsid w:val="00FC6ACE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CRCoverPage">
    <w:name w:val="CR Cover Page"/>
    <w:link w:val="CRCoverPageZchn"/>
    <w:rsid w:val="00E4505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45058"/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A6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58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5NUHHDQN7SK2-1476151046-44745</_dlc_DocId>
    <_dlc_DocIdUrl xmlns="f166a696-7b5b-4ccd-9f0c-ffde0cceec81">
      <Url>https://ericsson.sharepoint.com/sites/star/_layouts/15/DocIdRedir.aspx?ID=5NUHHDQN7SK2-1476151046-44745</Url>
      <Description>5NUHHDQN7SK2-1476151046-44745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03EC0FD-5306-4684-91B2-98D8835468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98C294-D140-401C-B865-B0B60E276F9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932DA4B-AEAA-4A48-BFD7-4BDC0D0A53B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506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16</cp:revision>
  <dcterms:created xsi:type="dcterms:W3CDTF">2019-05-17T01:22:00Z</dcterms:created>
  <dcterms:modified xsi:type="dcterms:W3CDTF">2019-05-17T19:56:00Z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10d3f18e-5ee9-41c5-97eb-5aac95684be3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_2015_ms_pID_725343">
    <vt:lpwstr>(2)O4bAWtcXHV2I2U24X9YujBRN58QH+LiQ1Hc7i0+JRZBFpMa/6UqHTWF5TP1qcXuu+pQB6iF2
37BVtjvfBCfNcQfyTtQN3X318mTvgSVMINDNdBPwlcB3A75ScxHyk/QpSpKoiR/eNm3EY4IO
blCXrBpqpnp9KM6ZToqdeRSGkUVhF7oyghxu06ice9Ychwda4+WIoxNDxtuQHM47Qn2D4PNL
pPF/Q2qdcPufFV1MqC</vt:lpwstr>
  </property>
  <property fmtid="{D5CDD505-2E9C-101B-9397-08002B2CF9AE}" pid="20" name="_2015_ms_pID_7253431">
    <vt:lpwstr>eV6lv0EQhXS3jjFqQlV9o+uu2aM0vu6QpNRLCK/36BTfQyw65In+/6
skFHc3V1ADIjfPdeX72to+nWUqIfnfoPEU1OZQTeBVBkvCh9QHbwtuD8+I7L/zhwjFNv4Mrc
szO9vtD2TYnzOwFGcrpbyOTzL5eMjUdwgsimWsORmf/6YZP/lkgYfWPKSiB0ySZPgoRwF2eT
gVMfYrhJwldhpq3R</vt:lpwstr>
  </property>
</Properties>
</file>